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95D1" w14:textId="77777777" w:rsidR="0005736B" w:rsidRPr="0005736B" w:rsidRDefault="0005736B" w:rsidP="0005736B">
      <w:pPr>
        <w:spacing w:after="0"/>
        <w:rPr>
          <w:rFonts w:ascii="Times New Roman" w:hAnsi="Times New Roman"/>
          <w:b/>
          <w:color w:val="000000"/>
        </w:rPr>
      </w:pPr>
      <w:r w:rsidRPr="0005736B">
        <w:rPr>
          <w:rFonts w:ascii="Times New Roman" w:hAnsi="Times New Roman"/>
          <w:b/>
          <w:color w:val="000000"/>
        </w:rPr>
        <w:t>Vyučujúci: Ing. Zuzana Opielová</w:t>
      </w:r>
      <w:r w:rsidRPr="0005736B">
        <w:rPr>
          <w:rFonts w:ascii="Times New Roman" w:hAnsi="Times New Roman"/>
          <w:b/>
          <w:color w:val="000000"/>
          <w:lang w:val="en-US"/>
        </w:rPr>
        <w:t xml:space="preserve">, </w:t>
      </w:r>
      <w:hyperlink r:id="rId7" w:history="1">
        <w:r w:rsidRPr="0005736B">
          <w:rPr>
            <w:rStyle w:val="Hypertextovprepojenie"/>
            <w:rFonts w:ascii="Times New Roman" w:hAnsi="Times New Roman"/>
            <w:color w:val="000000"/>
          </w:rPr>
          <w:t>zuzana.opielova7@gmail.sk</w:t>
        </w:r>
      </w:hyperlink>
    </w:p>
    <w:p w14:paraId="33E65276" w14:textId="77777777" w:rsidR="0005736B" w:rsidRPr="0005736B" w:rsidRDefault="0005736B" w:rsidP="0005736B">
      <w:pPr>
        <w:spacing w:after="0"/>
        <w:rPr>
          <w:rFonts w:ascii="Times New Roman" w:hAnsi="Times New Roman"/>
          <w:b/>
          <w:color w:val="000000"/>
        </w:rPr>
      </w:pPr>
    </w:p>
    <w:p w14:paraId="25F6430C" w14:textId="77777777" w:rsidR="0005736B" w:rsidRPr="0005736B" w:rsidRDefault="0005736B" w:rsidP="0005736B">
      <w:pPr>
        <w:spacing w:after="0"/>
        <w:rPr>
          <w:rFonts w:ascii="Times New Roman" w:hAnsi="Times New Roman"/>
          <w:color w:val="000000"/>
        </w:rPr>
      </w:pPr>
      <w:r w:rsidRPr="0005736B">
        <w:rPr>
          <w:rFonts w:ascii="Times New Roman" w:hAnsi="Times New Roman"/>
          <w:color w:val="000000"/>
        </w:rPr>
        <w:t xml:space="preserve">Podmienky ku klasifikácii v predmete: </w:t>
      </w:r>
      <w:r>
        <w:rPr>
          <w:rFonts w:ascii="Times New Roman" w:hAnsi="Times New Roman"/>
          <w:b/>
          <w:color w:val="000000"/>
        </w:rPr>
        <w:t>Ekonomika</w:t>
      </w:r>
      <w:r w:rsidRPr="0005736B">
        <w:rPr>
          <w:rFonts w:ascii="Times New Roman" w:hAnsi="Times New Roman"/>
          <w:b/>
          <w:color w:val="000000"/>
        </w:rPr>
        <w:t xml:space="preserve"> IUP</w:t>
      </w:r>
    </w:p>
    <w:p w14:paraId="7376F674" w14:textId="77777777" w:rsidR="0005736B" w:rsidRPr="0005736B" w:rsidRDefault="0005736B" w:rsidP="0005736B">
      <w:pPr>
        <w:spacing w:after="0"/>
        <w:rPr>
          <w:rFonts w:ascii="Times New Roman" w:hAnsi="Times New Roman"/>
          <w:b/>
          <w:color w:val="000000"/>
        </w:rPr>
      </w:pPr>
      <w:r w:rsidRPr="0005736B">
        <w:rPr>
          <w:rFonts w:ascii="Times New Roman" w:hAnsi="Times New Roman"/>
          <w:color w:val="000000"/>
        </w:rPr>
        <w:t xml:space="preserve">Odbor: </w:t>
      </w:r>
      <w:r w:rsidRPr="0005736B">
        <w:rPr>
          <w:rFonts w:ascii="Times New Roman" w:hAnsi="Times New Roman"/>
          <w:b/>
          <w:color w:val="000000"/>
        </w:rPr>
        <w:t>Cukrár</w:t>
      </w:r>
      <w:r>
        <w:rPr>
          <w:rFonts w:ascii="Times New Roman" w:hAnsi="Times New Roman"/>
          <w:color w:val="000000"/>
        </w:rPr>
        <w:t xml:space="preserve">, </w:t>
      </w:r>
      <w:r w:rsidRPr="0005736B">
        <w:rPr>
          <w:rFonts w:ascii="Times New Roman" w:hAnsi="Times New Roman"/>
          <w:b/>
          <w:bCs/>
          <w:color w:val="000000"/>
        </w:rPr>
        <w:t>hostinský, kaderník</w:t>
      </w:r>
      <w:r w:rsidRPr="0005736B">
        <w:rPr>
          <w:rFonts w:ascii="Times New Roman" w:hAnsi="Times New Roman"/>
          <w:color w:val="000000"/>
        </w:rPr>
        <w:br/>
        <w:t xml:space="preserve">Ročník: </w:t>
      </w:r>
      <w:r w:rsidRPr="0005736B">
        <w:rPr>
          <w:rFonts w:ascii="Times New Roman" w:hAnsi="Times New Roman"/>
          <w:b/>
          <w:color w:val="000000"/>
        </w:rPr>
        <w:t>druhý, tretí</w:t>
      </w:r>
    </w:p>
    <w:p w14:paraId="35D9AAD7" w14:textId="77777777" w:rsidR="0005736B" w:rsidRPr="0005736B" w:rsidRDefault="0005736B" w:rsidP="0005736B">
      <w:pPr>
        <w:spacing w:after="0" w:line="240" w:lineRule="auto"/>
        <w:rPr>
          <w:rFonts w:ascii="Times New Roman" w:hAnsi="Times New Roman"/>
          <w:color w:val="000000"/>
        </w:rPr>
      </w:pPr>
      <w:r w:rsidRPr="0005736B">
        <w:rPr>
          <w:rFonts w:ascii="Times New Roman" w:hAnsi="Times New Roman"/>
          <w:b/>
          <w:color w:val="000000"/>
        </w:rPr>
        <w:t xml:space="preserve">Konzultácia: </w:t>
      </w:r>
      <w:r w:rsidRPr="0005736B">
        <w:rPr>
          <w:rFonts w:ascii="Times New Roman" w:hAnsi="Times New Roman"/>
          <w:color w:val="000000"/>
        </w:rPr>
        <w:t>- Utorok od 14.00 – 15.00......termín len po osobnej dohode !!!</w:t>
      </w:r>
    </w:p>
    <w:p w14:paraId="7A7BC6C1" w14:textId="77777777" w:rsidR="0005736B" w:rsidRPr="0005736B" w:rsidRDefault="0005736B" w:rsidP="0005736B">
      <w:pPr>
        <w:shd w:val="clear" w:color="auto" w:fill="E0E0E0"/>
        <w:jc w:val="center"/>
        <w:rPr>
          <w:rFonts w:ascii="Times New Roman" w:hAnsi="Times New Roman"/>
          <w:b/>
          <w:color w:val="000000"/>
        </w:rPr>
      </w:pPr>
      <w:r w:rsidRPr="0005736B">
        <w:rPr>
          <w:rFonts w:ascii="Times New Roman" w:hAnsi="Times New Roman"/>
          <w:b/>
          <w:color w:val="000000"/>
        </w:rPr>
        <w:t>Všetky stretnutia a termín skúšky si deň predtým overte!</w:t>
      </w:r>
    </w:p>
    <w:p w14:paraId="7984D358" w14:textId="77777777" w:rsidR="001C7B65" w:rsidRDefault="001C7B65" w:rsidP="001C7B6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Učebné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zdroje</w:t>
      </w:r>
      <w:r w:rsidR="00080A33">
        <w:rPr>
          <w:rFonts w:ascii="Book Antiqua" w:hAnsi="Book Antiqua"/>
          <w:sz w:val="24"/>
          <w:szCs w:val="24"/>
        </w:rPr>
        <w:t>: Učebnica Ekonomika pre UO, SPN, BAA</w:t>
      </w:r>
    </w:p>
    <w:p w14:paraId="77ACD346" w14:textId="77777777" w:rsidR="001C7B65" w:rsidRDefault="001C7B65" w:rsidP="001C7B6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Požiadavky</w:t>
      </w:r>
      <w:r>
        <w:rPr>
          <w:rFonts w:ascii="Book Antiqua" w:hAnsi="Book Antiqua"/>
          <w:sz w:val="24"/>
          <w:szCs w:val="24"/>
        </w:rPr>
        <w:t>: zošit s poznámkami</w:t>
      </w:r>
    </w:p>
    <w:p w14:paraId="3C320B75" w14:textId="77777777" w:rsidR="001C7B65" w:rsidRDefault="001C7B65" w:rsidP="001C7B6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Forma skúšania</w:t>
      </w:r>
      <w:r>
        <w:rPr>
          <w:rFonts w:ascii="Book Antiqua" w:hAnsi="Book Antiqua"/>
          <w:sz w:val="24"/>
          <w:szCs w:val="24"/>
        </w:rPr>
        <w:t xml:space="preserve">: písomná skúška za </w:t>
      </w:r>
      <w:r w:rsidR="009D28D9">
        <w:rPr>
          <w:rFonts w:ascii="Book Antiqua" w:hAnsi="Book Antiqua"/>
          <w:sz w:val="24"/>
          <w:szCs w:val="24"/>
        </w:rPr>
        <w:t xml:space="preserve">I., II. </w:t>
      </w:r>
      <w:r>
        <w:rPr>
          <w:rFonts w:ascii="Book Antiqua" w:hAnsi="Book Antiqua"/>
          <w:sz w:val="24"/>
          <w:szCs w:val="24"/>
        </w:rPr>
        <w:t xml:space="preserve">polrok, 2  x seminárna práca. </w:t>
      </w:r>
    </w:p>
    <w:p w14:paraId="66EE580D" w14:textId="77777777" w:rsidR="001C7B65" w:rsidRDefault="001C7B65" w:rsidP="001C7B6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Výstupy žiaka sú hodnotené podľa predpísaných pravidiel a klasifikované podľa stanovenej stupnice pre odborné ekonomické predmety:</w:t>
      </w:r>
    </w:p>
    <w:p w14:paraId="60B4CEAD" w14:textId="77777777" w:rsidR="001C7B65" w:rsidRDefault="001C7B65" w:rsidP="001C7B65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1C7B65" w14:paraId="7333DDC9" w14:textId="77777777" w:rsidTr="001C7B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1369A887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5773092D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1C7B65" w14:paraId="43F64EE7" w14:textId="77777777" w:rsidTr="001C7B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4B14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F6D5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1C7B65" w14:paraId="7BFF25AF" w14:textId="77777777" w:rsidTr="001C7B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C1C4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71D7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1C7B65" w14:paraId="02E96257" w14:textId="77777777" w:rsidTr="001C7B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5B006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9CFD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1C7B65" w14:paraId="10EE6D10" w14:textId="77777777" w:rsidTr="001C7B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6192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20032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1C7B65" w14:paraId="132CC49A" w14:textId="77777777" w:rsidTr="001C7B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ABB2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9DEF" w14:textId="77777777" w:rsidR="001C7B65" w:rsidRDefault="001C7B6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14:paraId="377EF534" w14:textId="77777777" w:rsidR="001C7B65" w:rsidRDefault="001C7B65" w:rsidP="001C7B6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1C919AA5" w14:textId="77777777" w:rsidR="0005736B" w:rsidRDefault="001C7B65" w:rsidP="002E1A3A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 sa počíta váženým aritmetickým priemerom</w:t>
      </w:r>
    </w:p>
    <w:p w14:paraId="18E65BC0" w14:textId="77777777" w:rsidR="0005736B" w:rsidRDefault="0005736B" w:rsidP="005A4609">
      <w:pPr>
        <w:spacing w:after="0"/>
        <w:ind w:left="1596"/>
        <w:jc w:val="both"/>
        <w:rPr>
          <w:rFonts w:ascii="Book Antiqua" w:hAnsi="Book Antiqua"/>
          <w:sz w:val="24"/>
          <w:szCs w:val="24"/>
        </w:rPr>
      </w:pPr>
    </w:p>
    <w:p w14:paraId="585A83E1" w14:textId="77777777" w:rsidR="0005736B" w:rsidRDefault="0005736B" w:rsidP="005A4609">
      <w:pPr>
        <w:spacing w:after="0"/>
        <w:ind w:left="1596"/>
        <w:jc w:val="both"/>
        <w:rPr>
          <w:rFonts w:ascii="Book Antiqua" w:hAnsi="Book Antiqua"/>
          <w:sz w:val="24"/>
          <w:szCs w:val="24"/>
        </w:rPr>
      </w:pPr>
    </w:p>
    <w:p w14:paraId="2382323F" w14:textId="77777777" w:rsidR="0005736B" w:rsidRPr="0005736B" w:rsidRDefault="0005736B" w:rsidP="0005736B">
      <w:pPr>
        <w:spacing w:after="0"/>
        <w:ind w:left="1080"/>
        <w:jc w:val="both"/>
        <w:rPr>
          <w:rFonts w:ascii="Book Antiqua" w:hAnsi="Book Antiqua"/>
          <w:b/>
          <w:bCs/>
          <w:sz w:val="24"/>
          <w:szCs w:val="24"/>
        </w:rPr>
      </w:pPr>
      <w:r w:rsidRPr="0005736B">
        <w:rPr>
          <w:rFonts w:ascii="Book Antiqua" w:hAnsi="Book Antiqua"/>
          <w:b/>
          <w:bCs/>
          <w:sz w:val="24"/>
          <w:szCs w:val="24"/>
        </w:rPr>
        <w:t xml:space="preserve">II. </w:t>
      </w:r>
      <w:r w:rsidR="005A4588" w:rsidRPr="0005736B">
        <w:rPr>
          <w:rFonts w:ascii="Book Antiqua" w:hAnsi="Book Antiqua"/>
          <w:b/>
          <w:bCs/>
          <w:sz w:val="24"/>
          <w:szCs w:val="24"/>
        </w:rPr>
        <w:t xml:space="preserve">ročník </w:t>
      </w:r>
    </w:p>
    <w:p w14:paraId="54CE56C1" w14:textId="77777777" w:rsidR="0005736B" w:rsidRDefault="0005736B" w:rsidP="0005736B">
      <w:pPr>
        <w:spacing w:after="0"/>
        <w:ind w:left="1080"/>
        <w:jc w:val="both"/>
        <w:rPr>
          <w:rFonts w:ascii="Book Antiqua" w:hAnsi="Book Antiqua"/>
          <w:sz w:val="24"/>
          <w:szCs w:val="24"/>
        </w:rPr>
      </w:pPr>
    </w:p>
    <w:p w14:paraId="0AE308FA" w14:textId="77777777" w:rsidR="0005736B" w:rsidRDefault="0005736B" w:rsidP="0005736B">
      <w:pPr>
        <w:spacing w:after="0"/>
        <w:ind w:left="10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I. polrok </w:t>
      </w:r>
    </w:p>
    <w:p w14:paraId="42DC10A6" w14:textId="77777777" w:rsidR="0005736B" w:rsidRDefault="0005736B" w:rsidP="0005736B">
      <w:pPr>
        <w:spacing w:after="0"/>
        <w:ind w:left="1080"/>
        <w:jc w:val="both"/>
        <w:rPr>
          <w:rFonts w:ascii="Book Antiqua" w:hAnsi="Book Antiqua"/>
          <w:sz w:val="24"/>
          <w:szCs w:val="24"/>
        </w:rPr>
      </w:pPr>
    </w:p>
    <w:p w14:paraId="0F778221" w14:textId="77777777" w:rsidR="005A4588" w:rsidRDefault="0005736B" w:rsidP="0005736B">
      <w:pPr>
        <w:spacing w:after="0"/>
        <w:ind w:left="10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- </w:t>
      </w:r>
      <w:r w:rsidR="005A4609" w:rsidRPr="005A4609">
        <w:rPr>
          <w:rFonts w:ascii="Book Antiqua" w:hAnsi="Book Antiqua"/>
          <w:b/>
          <w:bCs/>
          <w:sz w:val="24"/>
          <w:szCs w:val="24"/>
        </w:rPr>
        <w:t>Vecná stránka činnosti podniku</w:t>
      </w:r>
      <w:r w:rsidR="005A4609">
        <w:rPr>
          <w:rFonts w:ascii="Book Antiqua" w:hAnsi="Book Antiqua"/>
          <w:sz w:val="24"/>
          <w:szCs w:val="24"/>
        </w:rPr>
        <w:t xml:space="preserve"> – majetok podniku – charakteristika,     členenie, obstarávanie, opotrebenie, odpisovanie, evidencia</w:t>
      </w:r>
    </w:p>
    <w:p w14:paraId="76C7ECF3" w14:textId="77777777" w:rsidR="0005736B" w:rsidRDefault="0005736B" w:rsidP="0005736B">
      <w:pPr>
        <w:spacing w:after="0"/>
        <w:ind w:left="1080"/>
        <w:jc w:val="both"/>
        <w:rPr>
          <w:rFonts w:ascii="Book Antiqua" w:hAnsi="Book Antiqua"/>
          <w:sz w:val="24"/>
          <w:szCs w:val="24"/>
        </w:rPr>
      </w:pPr>
    </w:p>
    <w:p w14:paraId="6EDA129F" w14:textId="77777777" w:rsidR="0005736B" w:rsidRDefault="0005736B" w:rsidP="0005736B">
      <w:pPr>
        <w:spacing w:after="0"/>
        <w:ind w:left="10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II. polrok</w:t>
      </w:r>
    </w:p>
    <w:p w14:paraId="3F0950C7" w14:textId="77777777" w:rsidR="0005736B" w:rsidRDefault="0005736B" w:rsidP="0005736B">
      <w:pPr>
        <w:spacing w:after="0"/>
        <w:ind w:left="1080"/>
        <w:jc w:val="both"/>
        <w:rPr>
          <w:rFonts w:ascii="Book Antiqua" w:hAnsi="Book Antiqua"/>
          <w:sz w:val="24"/>
          <w:szCs w:val="24"/>
        </w:rPr>
      </w:pPr>
    </w:p>
    <w:p w14:paraId="636CB53D" w14:textId="77777777" w:rsidR="00E63A63" w:rsidRDefault="005A4609" w:rsidP="005A4609">
      <w:pPr>
        <w:spacing w:after="0"/>
        <w:ind w:left="141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5A4609">
        <w:rPr>
          <w:rFonts w:ascii="Book Antiqua" w:hAnsi="Book Antiqua"/>
          <w:b/>
          <w:bCs/>
          <w:sz w:val="24"/>
          <w:szCs w:val="24"/>
        </w:rPr>
        <w:t>Ekonomická stránka činnosti podniku</w:t>
      </w:r>
      <w:r>
        <w:rPr>
          <w:rFonts w:ascii="Book Antiqua" w:hAnsi="Book Antiqua"/>
          <w:sz w:val="24"/>
          <w:szCs w:val="24"/>
        </w:rPr>
        <w:t xml:space="preserve"> – náklady, výnosy, hospodársky výsledok, zisk, strata, financovanie a zdroje financovania, ceny a metódy tvorby cien</w:t>
      </w:r>
    </w:p>
    <w:p w14:paraId="5C71C1EC" w14:textId="77777777" w:rsidR="00343883" w:rsidRDefault="005A4609" w:rsidP="005A4609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-  </w:t>
      </w:r>
      <w:r w:rsidR="005A4588" w:rsidRPr="005A4609">
        <w:rPr>
          <w:rFonts w:ascii="Book Antiqua" w:hAnsi="Book Antiqua"/>
          <w:b/>
          <w:bCs/>
          <w:sz w:val="24"/>
          <w:szCs w:val="24"/>
        </w:rPr>
        <w:t>Odbytová činnosť podniku</w:t>
      </w:r>
      <w:r w:rsidR="003C6CD6">
        <w:rPr>
          <w:rFonts w:ascii="Book Antiqua" w:hAnsi="Book Antiqua"/>
          <w:sz w:val="24"/>
          <w:szCs w:val="24"/>
        </w:rPr>
        <w:t xml:space="preserve"> – odbyt, marketingový mix</w:t>
      </w:r>
    </w:p>
    <w:p w14:paraId="13294FA2" w14:textId="77777777" w:rsidR="005A4609" w:rsidRDefault="005A4609" w:rsidP="005A4609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32E0A59C" w14:textId="77777777" w:rsidR="005A4609" w:rsidRDefault="005A4609" w:rsidP="005A4609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6F3E2E81" w14:textId="77777777" w:rsidR="005A4609" w:rsidRDefault="005A4609" w:rsidP="005A4609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3F8B0D17" w14:textId="77777777" w:rsidR="0005736B" w:rsidRPr="0005736B" w:rsidRDefault="005A4609" w:rsidP="005A4609">
      <w:pPr>
        <w:spacing w:after="0"/>
        <w:ind w:left="720"/>
        <w:jc w:val="both"/>
        <w:rPr>
          <w:rFonts w:ascii="Book Antiqua" w:hAnsi="Book Antiqua"/>
          <w:b/>
          <w:bCs/>
          <w:sz w:val="24"/>
          <w:szCs w:val="24"/>
        </w:rPr>
      </w:pPr>
      <w:r w:rsidRPr="0005736B">
        <w:rPr>
          <w:rFonts w:ascii="Book Antiqua" w:hAnsi="Book Antiqua"/>
          <w:b/>
          <w:bCs/>
          <w:sz w:val="24"/>
          <w:szCs w:val="24"/>
        </w:rPr>
        <w:lastRenderedPageBreak/>
        <w:t xml:space="preserve">III. ročník </w:t>
      </w:r>
    </w:p>
    <w:p w14:paraId="5481F981" w14:textId="77777777" w:rsidR="0005736B" w:rsidRDefault="0005736B" w:rsidP="005A4609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194DB503" w14:textId="77777777" w:rsidR="0005736B" w:rsidRDefault="0005736B" w:rsidP="005A4609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I. polrok </w:t>
      </w:r>
    </w:p>
    <w:p w14:paraId="55260430" w14:textId="77777777" w:rsidR="0005736B" w:rsidRDefault="0005736B" w:rsidP="005A4609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2E7B85F2" w14:textId="77777777" w:rsidR="00851539" w:rsidRDefault="0005736B" w:rsidP="005A4609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- </w:t>
      </w:r>
      <w:r w:rsidR="003C6CD6" w:rsidRPr="005A4609">
        <w:rPr>
          <w:rFonts w:ascii="Book Antiqua" w:hAnsi="Book Antiqua"/>
          <w:b/>
          <w:bCs/>
          <w:sz w:val="24"/>
          <w:szCs w:val="24"/>
        </w:rPr>
        <w:t>Personálna činnosť podniku</w:t>
      </w:r>
      <w:r w:rsidR="003C6CD6" w:rsidRPr="00343883">
        <w:rPr>
          <w:rFonts w:ascii="Book Antiqua" w:hAnsi="Book Antiqua"/>
          <w:sz w:val="24"/>
          <w:szCs w:val="24"/>
        </w:rPr>
        <w:t xml:space="preserve"> – pracovný pomer, pracovná zmluva</w:t>
      </w:r>
      <w:r w:rsidR="00CA6F4C" w:rsidRPr="00343883">
        <w:rPr>
          <w:rFonts w:ascii="Book Antiqua" w:hAnsi="Book Antiqua"/>
          <w:sz w:val="24"/>
          <w:szCs w:val="24"/>
        </w:rPr>
        <w:t>, hmotná zodpovednosť, mzda a mzdové formy, odmeňovanie, zákonné poistenie zamestnancov</w:t>
      </w:r>
      <w:r w:rsidR="00343883">
        <w:rPr>
          <w:rFonts w:ascii="Book Antiqua" w:hAnsi="Book Antiqua"/>
          <w:sz w:val="24"/>
          <w:szCs w:val="24"/>
        </w:rPr>
        <w:t>.</w:t>
      </w:r>
    </w:p>
    <w:p w14:paraId="53CE6CF4" w14:textId="77777777" w:rsidR="0005736B" w:rsidRDefault="0005736B" w:rsidP="005A4609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</w:p>
    <w:p w14:paraId="3136B6E4" w14:textId="77777777" w:rsidR="005A4609" w:rsidRDefault="0005736B" w:rsidP="0005736B">
      <w:pPr>
        <w:spacing w:after="0"/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- </w:t>
      </w:r>
      <w:r w:rsidR="005A4609" w:rsidRPr="005A4609">
        <w:rPr>
          <w:rFonts w:ascii="Book Antiqua" w:hAnsi="Book Antiqua"/>
          <w:b/>
          <w:bCs/>
          <w:sz w:val="24"/>
          <w:szCs w:val="24"/>
        </w:rPr>
        <w:t>Riadiaca a kontrolná činnosť podniku</w:t>
      </w:r>
      <w:r w:rsidR="005A4609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5A4609" w:rsidRPr="005A4609">
        <w:rPr>
          <w:rFonts w:ascii="Book Antiqua" w:hAnsi="Book Antiqua"/>
          <w:sz w:val="24"/>
          <w:szCs w:val="24"/>
        </w:rPr>
        <w:t>pojem manažment, manažment ako riadiaci proces, plánovanie, organizovanie, koordinovanie, manažérske funkcie</w:t>
      </w:r>
    </w:p>
    <w:p w14:paraId="1B131209" w14:textId="77777777" w:rsidR="0005736B" w:rsidRDefault="0005736B" w:rsidP="0005736B">
      <w:pPr>
        <w:spacing w:after="0"/>
        <w:ind w:left="708"/>
        <w:jc w:val="both"/>
        <w:rPr>
          <w:rFonts w:ascii="Book Antiqua" w:hAnsi="Book Antiqua"/>
          <w:sz w:val="24"/>
          <w:szCs w:val="24"/>
        </w:rPr>
      </w:pPr>
    </w:p>
    <w:p w14:paraId="45A7A881" w14:textId="77777777" w:rsidR="0005736B" w:rsidRDefault="0005736B" w:rsidP="0005736B">
      <w:pPr>
        <w:spacing w:after="0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II. polrok </w:t>
      </w:r>
    </w:p>
    <w:p w14:paraId="4BF83068" w14:textId="77777777" w:rsidR="0005736B" w:rsidRDefault="0005736B" w:rsidP="0005736B">
      <w:pPr>
        <w:spacing w:after="0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</w:p>
    <w:p w14:paraId="0B65F3EE" w14:textId="77777777" w:rsidR="005A4609" w:rsidRPr="005A4609" w:rsidRDefault="0005736B" w:rsidP="0005736B">
      <w:pPr>
        <w:spacing w:after="0"/>
        <w:ind w:left="708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- </w:t>
      </w:r>
      <w:r w:rsidR="005A4609" w:rsidRPr="005A4609">
        <w:rPr>
          <w:rFonts w:ascii="Book Antiqua" w:hAnsi="Book Antiqua"/>
          <w:b/>
          <w:bCs/>
          <w:sz w:val="24"/>
          <w:szCs w:val="24"/>
        </w:rPr>
        <w:t>Charakteristické znaky podnikov spoločného stravovania a ubytovacích služieb</w:t>
      </w:r>
      <w:r w:rsidR="005A4609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5A4609" w:rsidRPr="005A4609">
        <w:rPr>
          <w:rFonts w:ascii="Book Antiqua" w:hAnsi="Book Antiqua"/>
          <w:sz w:val="24"/>
          <w:szCs w:val="24"/>
        </w:rPr>
        <w:t>charakteristika spoločného stravovania, právne formy podnikov spoločného stravovania, činnosti v spoločnom stravovaní, ubytovanie zariadenia, činnosti v ubytovacom zariadení</w:t>
      </w:r>
    </w:p>
    <w:sectPr w:rsidR="005A4609" w:rsidRPr="005A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92DA" w14:textId="77777777" w:rsidR="003D1D1F" w:rsidRDefault="003D1D1F" w:rsidP="0005736B">
      <w:pPr>
        <w:spacing w:after="0" w:line="240" w:lineRule="auto"/>
      </w:pPr>
      <w:r>
        <w:separator/>
      </w:r>
    </w:p>
  </w:endnote>
  <w:endnote w:type="continuationSeparator" w:id="0">
    <w:p w14:paraId="7565A49B" w14:textId="77777777" w:rsidR="003D1D1F" w:rsidRDefault="003D1D1F" w:rsidP="000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A562" w14:textId="77777777" w:rsidR="003D1D1F" w:rsidRDefault="003D1D1F" w:rsidP="0005736B">
      <w:pPr>
        <w:spacing w:after="0" w:line="240" w:lineRule="auto"/>
      </w:pPr>
      <w:r>
        <w:separator/>
      </w:r>
    </w:p>
  </w:footnote>
  <w:footnote w:type="continuationSeparator" w:id="0">
    <w:p w14:paraId="67B4B8A7" w14:textId="77777777" w:rsidR="003D1D1F" w:rsidRDefault="003D1D1F" w:rsidP="0005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624C" w14:textId="2D242FAD" w:rsidR="0005736B" w:rsidRPr="00895FD8" w:rsidRDefault="008217B1" w:rsidP="0005736B">
    <w:pPr>
      <w:spacing w:after="0" w:line="240" w:lineRule="auto"/>
      <w:ind w:left="1416" w:firstLine="708"/>
      <w:rPr>
        <w:rFonts w:ascii="Times New Roman" w:eastAsia="Times New Roman" w:hAnsi="Times New Roman"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8FC0D7" wp14:editId="445C89ED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0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1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36B" w:rsidRPr="00895FD8">
      <w:rPr>
        <w:rFonts w:ascii="Times New Roman" w:eastAsia="Times New Roman" w:hAnsi="Times New Roman"/>
        <w:i/>
        <w:sz w:val="28"/>
        <w:szCs w:val="28"/>
      </w:rPr>
      <w:t>Súkromná stredná odborná škola Revúca</w:t>
    </w:r>
  </w:p>
  <w:p w14:paraId="2B78E875" w14:textId="77777777" w:rsidR="0005736B" w:rsidRPr="00895FD8" w:rsidRDefault="0005736B" w:rsidP="0005736B">
    <w:pPr>
      <w:spacing w:after="0" w:line="240" w:lineRule="auto"/>
      <w:ind w:left="1415" w:firstLine="709"/>
      <w:rPr>
        <w:rFonts w:ascii="Times New Roman" w:eastAsia="Times New Roman" w:hAnsi="Times New Roman"/>
        <w:i/>
        <w:sz w:val="28"/>
        <w:szCs w:val="28"/>
      </w:rPr>
    </w:pPr>
    <w:r w:rsidRPr="00895FD8">
      <w:rPr>
        <w:rFonts w:ascii="Times New Roman" w:eastAsia="Times New Roman" w:hAnsi="Times New Roman"/>
        <w:i/>
        <w:sz w:val="28"/>
        <w:szCs w:val="28"/>
      </w:rPr>
      <w:t>Železničná 2, 050 01 Revúca</w:t>
    </w:r>
  </w:p>
  <w:p w14:paraId="587AAB3E" w14:textId="77777777" w:rsidR="0005736B" w:rsidRDefault="0005736B" w:rsidP="0005736B">
    <w:pPr>
      <w:pStyle w:val="Hlavika"/>
    </w:pPr>
  </w:p>
  <w:p w14:paraId="75084216" w14:textId="77777777" w:rsidR="0005736B" w:rsidRDefault="000573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BDA"/>
    <w:multiLevelType w:val="hybridMultilevel"/>
    <w:tmpl w:val="DB08729A"/>
    <w:lvl w:ilvl="0" w:tplc="D9B0E9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0FFB"/>
    <w:multiLevelType w:val="hybridMultilevel"/>
    <w:tmpl w:val="FA46E9B6"/>
    <w:lvl w:ilvl="0" w:tplc="E5F81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439"/>
    <w:multiLevelType w:val="hybridMultilevel"/>
    <w:tmpl w:val="7F2413BA"/>
    <w:lvl w:ilvl="0" w:tplc="1E8896A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061C0"/>
    <w:multiLevelType w:val="hybridMultilevel"/>
    <w:tmpl w:val="37CCE328"/>
    <w:lvl w:ilvl="0" w:tplc="66E01E7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4371999">
    <w:abstractNumId w:val="1"/>
  </w:num>
  <w:num w:numId="2" w16cid:durableId="460079117">
    <w:abstractNumId w:val="2"/>
  </w:num>
  <w:num w:numId="3" w16cid:durableId="1833137357">
    <w:abstractNumId w:val="3"/>
  </w:num>
  <w:num w:numId="4" w16cid:durableId="84983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5A"/>
    <w:rsid w:val="0005736B"/>
    <w:rsid w:val="00080A33"/>
    <w:rsid w:val="001A1C48"/>
    <w:rsid w:val="001C7B65"/>
    <w:rsid w:val="00225672"/>
    <w:rsid w:val="002E1A3A"/>
    <w:rsid w:val="00343883"/>
    <w:rsid w:val="003C6CD6"/>
    <w:rsid w:val="003D1D1F"/>
    <w:rsid w:val="00452DC7"/>
    <w:rsid w:val="005A4588"/>
    <w:rsid w:val="005A4609"/>
    <w:rsid w:val="008217B1"/>
    <w:rsid w:val="00851539"/>
    <w:rsid w:val="009B5D8C"/>
    <w:rsid w:val="009D28D9"/>
    <w:rsid w:val="009D2F5A"/>
    <w:rsid w:val="00B018F5"/>
    <w:rsid w:val="00B132E0"/>
    <w:rsid w:val="00B7711D"/>
    <w:rsid w:val="00CA6F4C"/>
    <w:rsid w:val="00E63A63"/>
    <w:rsid w:val="00EC3034"/>
    <w:rsid w:val="00F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2327CE5"/>
  <w15:chartTrackingRefBased/>
  <w15:docId w15:val="{2887316F-5CE3-46FF-85A4-AF44F9D0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32E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132E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textovprepojenie">
    <w:name w:val="Hyperlink"/>
    <w:uiPriority w:val="99"/>
    <w:unhideWhenUsed/>
    <w:rsid w:val="0005736B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0573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5736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573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573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a.opielova7@gmai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mailto:zuzana.opielova7@gmail.sk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Zuzana</cp:lastModifiedBy>
  <cp:revision>2</cp:revision>
  <cp:lastPrinted>2022-11-07T21:59:00Z</cp:lastPrinted>
  <dcterms:created xsi:type="dcterms:W3CDTF">2022-11-13T11:50:00Z</dcterms:created>
  <dcterms:modified xsi:type="dcterms:W3CDTF">2022-11-13T11:50:00Z</dcterms:modified>
</cp:coreProperties>
</file>