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C1" w:rsidRPr="006D53DB" w:rsidRDefault="005123C1" w:rsidP="00D327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,Bold"/>
          <w:b/>
          <w:bCs/>
          <w:color w:val="000000"/>
          <w:sz w:val="40"/>
          <w:szCs w:val="40"/>
          <w:u w:val="single"/>
        </w:rPr>
      </w:pPr>
      <w:r w:rsidRPr="006D53DB">
        <w:rPr>
          <w:noProof/>
          <w:sz w:val="40"/>
          <w:szCs w:val="40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4482230</wp:posOffset>
            </wp:positionH>
            <wp:positionV relativeFrom="paragraph">
              <wp:posOffset>11</wp:posOffset>
            </wp:positionV>
            <wp:extent cx="1741118" cy="1305358"/>
            <wp:effectExtent l="0" t="0" r="0" b="0"/>
            <wp:wrapTight wrapText="bothSides">
              <wp:wrapPolygon edited="0">
                <wp:start x="0" y="0"/>
                <wp:lineTo x="0" y="21127"/>
                <wp:lineTo x="21277" y="21127"/>
                <wp:lineTo x="21277" y="0"/>
                <wp:lineTo x="0" y="0"/>
              </wp:wrapPolygon>
            </wp:wrapTight>
            <wp:docPr id="2" name="Obraz 2" descr="Znalezione obrazy dla zapytania maria Curie-skłod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maria Curie-skłodows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18" cy="13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3E3" w:rsidRPr="006D53DB">
        <w:rPr>
          <w:rFonts w:ascii="Comic Sans MS" w:hAnsi="Comic Sans MS" w:cs="Times New Roman"/>
          <w:b/>
          <w:bCs/>
          <w:color w:val="000000"/>
          <w:sz w:val="40"/>
          <w:szCs w:val="40"/>
          <w:u w:val="single"/>
        </w:rPr>
        <w:t>Szkolny Ko</w:t>
      </w:r>
      <w:r w:rsidR="00EE23E3" w:rsidRPr="006D53DB">
        <w:rPr>
          <w:rFonts w:ascii="Comic Sans MS" w:hAnsi="Comic Sans MS" w:cs="Times New Roman,Bold"/>
          <w:b/>
          <w:bCs/>
          <w:color w:val="000000"/>
          <w:sz w:val="40"/>
          <w:szCs w:val="40"/>
          <w:u w:val="single"/>
        </w:rPr>
        <w:t>nkurs Wiedzy</w:t>
      </w:r>
      <w:r w:rsidRPr="006D53DB">
        <w:rPr>
          <w:rFonts w:ascii="Comic Sans MS" w:hAnsi="Comic Sans MS" w:cs="Times New Roman,Bold"/>
          <w:b/>
          <w:bCs/>
          <w:color w:val="000000"/>
          <w:sz w:val="40"/>
          <w:szCs w:val="40"/>
          <w:u w:val="single"/>
        </w:rPr>
        <w:t xml:space="preserve"> </w:t>
      </w:r>
    </w:p>
    <w:p w:rsidR="00EE23E3" w:rsidRPr="006D53DB" w:rsidRDefault="00EE23E3" w:rsidP="00D327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40"/>
          <w:szCs w:val="40"/>
          <w:u w:val="single"/>
        </w:rPr>
      </w:pPr>
      <w:r w:rsidRPr="006D53DB">
        <w:rPr>
          <w:rFonts w:ascii="Comic Sans MS" w:hAnsi="Comic Sans MS" w:cs="Times New Roman,Bold"/>
          <w:b/>
          <w:bCs/>
          <w:color w:val="000000"/>
          <w:sz w:val="40"/>
          <w:szCs w:val="40"/>
          <w:u w:val="single"/>
        </w:rPr>
        <w:t>o Marii Skłodowskiej</w:t>
      </w:r>
      <w:r w:rsidRPr="006D53DB">
        <w:rPr>
          <w:rFonts w:ascii="Comic Sans MS" w:hAnsi="Comic Sans MS" w:cs="Times New Roman"/>
          <w:b/>
          <w:bCs/>
          <w:color w:val="000000"/>
          <w:sz w:val="40"/>
          <w:szCs w:val="40"/>
          <w:u w:val="single"/>
        </w:rPr>
        <w:t>-Curie</w:t>
      </w:r>
    </w:p>
    <w:p w:rsidR="00D327CF" w:rsidRPr="001322F2" w:rsidRDefault="001322F2" w:rsidP="001322F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40"/>
          <w:szCs w:val="40"/>
          <w:u w:val="single"/>
        </w:rPr>
      </w:pPr>
      <w:r w:rsidRPr="001322F2">
        <w:rPr>
          <w:rFonts w:ascii="Comic Sans MS" w:hAnsi="Comic Sans MS" w:cs="Times New Roman"/>
          <w:b/>
          <w:bCs/>
          <w:color w:val="000000"/>
          <w:sz w:val="40"/>
          <w:szCs w:val="40"/>
          <w:u w:val="single"/>
        </w:rPr>
        <w:t>„</w:t>
      </w:r>
      <w:r w:rsidR="004B7E0F">
        <w:rPr>
          <w:rFonts w:ascii="Comic Sans MS" w:hAnsi="Comic Sans MS" w:cs="Times New Roman"/>
          <w:b/>
          <w:bCs/>
          <w:color w:val="000000"/>
          <w:sz w:val="40"/>
          <w:szCs w:val="40"/>
          <w:u w:val="single"/>
        </w:rPr>
        <w:t>NASZ PATRON</w:t>
      </w:r>
      <w:bookmarkStart w:id="0" w:name="_GoBack"/>
      <w:bookmarkEnd w:id="0"/>
      <w:r w:rsidRPr="001322F2">
        <w:rPr>
          <w:rFonts w:ascii="Comic Sans MS" w:hAnsi="Comic Sans MS" w:cs="Times New Roman"/>
          <w:b/>
          <w:bCs/>
          <w:color w:val="000000"/>
          <w:sz w:val="40"/>
          <w:szCs w:val="40"/>
          <w:u w:val="single"/>
        </w:rPr>
        <w:t>”</w:t>
      </w:r>
    </w:p>
    <w:p w:rsidR="005123C1" w:rsidRDefault="005123C1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6D53DB">
        <w:rPr>
          <w:rFonts w:ascii="Comic Sans MS" w:hAnsi="Comic Sans MS" w:cs="Times New Roman"/>
          <w:b/>
          <w:bCs/>
          <w:color w:val="000000"/>
          <w:sz w:val="32"/>
          <w:szCs w:val="32"/>
        </w:rPr>
        <w:t>Organizator konkursu: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Organizatorem konkursu jest Szkoła Podstawowa nr 69 w Warszawie</w:t>
      </w:r>
    </w:p>
    <w:p w:rsidR="00D327CF" w:rsidRPr="006D53DB" w:rsidRDefault="00D327CF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6D53DB">
        <w:rPr>
          <w:rFonts w:ascii="Comic Sans MS" w:hAnsi="Comic Sans MS" w:cs="Times New Roman"/>
          <w:b/>
          <w:bCs/>
          <w:color w:val="000000"/>
          <w:sz w:val="32"/>
          <w:szCs w:val="32"/>
        </w:rPr>
        <w:t>Adresaci konkursu: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Konkurs jest przeznaczony dla uczniów klas trzecich.</w:t>
      </w:r>
    </w:p>
    <w:p w:rsidR="00D327CF" w:rsidRPr="006D53DB" w:rsidRDefault="00D327CF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6D53DB">
        <w:rPr>
          <w:rFonts w:ascii="Comic Sans MS" w:hAnsi="Comic Sans MS" w:cs="Times New Roman"/>
          <w:b/>
          <w:bCs/>
          <w:color w:val="000000"/>
          <w:sz w:val="32"/>
          <w:szCs w:val="32"/>
        </w:rPr>
        <w:t>Cele konkursu: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- przybliżenie uczniom postaci Marii Skłodowskiej-Curie – jej życia i działalności naukowej,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- kształtowanie umiejętności pracy ze źródłem pisanym,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- zastosowanie poznanej wiedzy ogólnej,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- kształtowanie postaw patriotycznych,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- uczczenie pamięci Marii Skłodowskiej-Curie.</w:t>
      </w:r>
    </w:p>
    <w:p w:rsidR="00D327CF" w:rsidRPr="006D53DB" w:rsidRDefault="00D327CF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6D53DB">
        <w:rPr>
          <w:rFonts w:ascii="Comic Sans MS" w:hAnsi="Comic Sans MS" w:cs="Times New Roman"/>
          <w:b/>
          <w:bCs/>
          <w:color w:val="000000"/>
          <w:sz w:val="32"/>
          <w:szCs w:val="32"/>
        </w:rPr>
        <w:t>Forma konkursu: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Konkurs odbywać się będzie w dwóch etapach: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 xml:space="preserve">1) </w:t>
      </w:r>
      <w:r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pisemnym </w:t>
      </w:r>
      <w:r w:rsidRPr="006D53DB">
        <w:rPr>
          <w:rFonts w:ascii="Comic Sans MS" w:hAnsi="Comic Sans MS" w:cs="Times New Roman"/>
          <w:color w:val="000000"/>
          <w:sz w:val="28"/>
          <w:szCs w:val="28"/>
        </w:rPr>
        <w:t>– test wyboru (wyłoni 6 finalistów, możliwa jest dogrywka)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 xml:space="preserve">2) </w:t>
      </w:r>
      <w:r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ustnym </w:t>
      </w:r>
      <w:r w:rsidRPr="006D53DB">
        <w:rPr>
          <w:rFonts w:ascii="Comic Sans MS" w:hAnsi="Comic Sans MS" w:cs="Times New Roman"/>
          <w:color w:val="000000"/>
          <w:sz w:val="28"/>
          <w:szCs w:val="28"/>
        </w:rPr>
        <w:t>– do tego etapu przechodzi 6 najlepszych uczniów po teście wiedzy,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którzy będą odpowiadać na 3 pytania zadane przez Komisję Konkursową.</w:t>
      </w:r>
    </w:p>
    <w:p w:rsidR="00D327CF" w:rsidRPr="006D53DB" w:rsidRDefault="00D327CF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6D53DB">
        <w:rPr>
          <w:rFonts w:ascii="Comic Sans MS" w:hAnsi="Comic Sans MS" w:cs="Times New Roman"/>
          <w:b/>
          <w:bCs/>
          <w:color w:val="000000"/>
          <w:sz w:val="32"/>
          <w:szCs w:val="32"/>
        </w:rPr>
        <w:t>Test pisemny: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1. Test będzie miał formę testu wyboru.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 xml:space="preserve">2. Składał się będzie z </w:t>
      </w:r>
      <w:r w:rsidR="00D327CF" w:rsidRPr="006D53DB">
        <w:rPr>
          <w:rFonts w:ascii="Comic Sans MS" w:hAnsi="Comic Sans MS" w:cs="Times New Roman"/>
          <w:color w:val="000000"/>
          <w:sz w:val="28"/>
          <w:szCs w:val="28"/>
        </w:rPr>
        <w:t>2</w:t>
      </w:r>
      <w:r w:rsidRPr="006D53DB">
        <w:rPr>
          <w:rFonts w:ascii="Comic Sans MS" w:hAnsi="Comic Sans MS" w:cs="Times New Roman"/>
          <w:color w:val="000000"/>
          <w:sz w:val="28"/>
          <w:szCs w:val="28"/>
        </w:rPr>
        <w:t>0 pytań.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3. Czas przeznaczony na napisanie testu – 45 minut.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4. Nie będzie wykraczał poza sugerowaną literaturę.</w:t>
      </w:r>
    </w:p>
    <w:p w:rsidR="00D327CF" w:rsidRPr="006D53DB" w:rsidRDefault="00D327CF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color w:val="000000"/>
          <w:sz w:val="32"/>
          <w:szCs w:val="32"/>
        </w:rPr>
      </w:pPr>
      <w:r w:rsidRPr="006D53DB">
        <w:rPr>
          <w:rFonts w:ascii="Comic Sans MS" w:hAnsi="Comic Sans MS" w:cs="Times New Roman"/>
          <w:b/>
          <w:bCs/>
          <w:color w:val="000000"/>
          <w:sz w:val="32"/>
          <w:szCs w:val="32"/>
        </w:rPr>
        <w:t xml:space="preserve">Zagadnienia </w:t>
      </w:r>
      <w:r w:rsidRPr="006D53DB">
        <w:rPr>
          <w:rFonts w:ascii="Comic Sans MS" w:hAnsi="Comic Sans MS" w:cs="Times New Roman,Bold"/>
          <w:b/>
          <w:bCs/>
          <w:color w:val="000000"/>
          <w:sz w:val="32"/>
          <w:szCs w:val="32"/>
        </w:rPr>
        <w:t>obejmują: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1. Życiorys Marii Skłodowskiej-Curie.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2. Nagrody i upamiętnienie (muzea, pomniki, literatura).</w:t>
      </w:r>
    </w:p>
    <w:p w:rsidR="00EE23E3" w:rsidRPr="006D53DB" w:rsidRDefault="005123C1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3</w:t>
      </w:r>
      <w:r w:rsidR="00EE23E3" w:rsidRPr="006D53DB">
        <w:rPr>
          <w:rFonts w:ascii="Comic Sans MS" w:hAnsi="Comic Sans MS" w:cs="Times New Roman"/>
          <w:color w:val="000000"/>
          <w:sz w:val="28"/>
          <w:szCs w:val="28"/>
        </w:rPr>
        <w:t>. Zastosowanie odkryć Marii Skłodowskiej-Curie w medycynie, przemyśle i innych dziedzinach nauk.</w:t>
      </w:r>
    </w:p>
    <w:p w:rsidR="00D327CF" w:rsidRPr="006D53DB" w:rsidRDefault="00D327CF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6D53DB" w:rsidRDefault="006D53DB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6D53DB">
        <w:rPr>
          <w:rFonts w:ascii="Comic Sans MS" w:hAnsi="Comic Sans MS" w:cs="Times New Roman"/>
          <w:b/>
          <w:bCs/>
          <w:color w:val="000000"/>
          <w:sz w:val="32"/>
          <w:szCs w:val="32"/>
        </w:rPr>
        <w:lastRenderedPageBreak/>
        <w:t>Sugerowana literatura:</w:t>
      </w:r>
    </w:p>
    <w:p w:rsidR="00EE23E3" w:rsidRPr="006334AF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FF0000"/>
          <w:sz w:val="28"/>
          <w:szCs w:val="28"/>
        </w:rPr>
      </w:pPr>
      <w:r w:rsidRPr="006334AF">
        <w:rPr>
          <w:rFonts w:ascii="Comic Sans MS" w:hAnsi="Comic Sans MS" w:cs="Times New Roman"/>
          <w:color w:val="FF0000"/>
          <w:sz w:val="28"/>
          <w:szCs w:val="28"/>
        </w:rPr>
        <w:t xml:space="preserve">1. </w:t>
      </w:r>
      <w:proofErr w:type="spellStart"/>
      <w:r w:rsidR="00431D58" w:rsidRPr="006334AF">
        <w:rPr>
          <w:rFonts w:ascii="Comic Sans MS" w:hAnsi="Comic Sans MS" w:cs="Times New Roman"/>
          <w:color w:val="FF0000"/>
          <w:sz w:val="28"/>
          <w:szCs w:val="28"/>
        </w:rPr>
        <w:t>J.Grodek</w:t>
      </w:r>
      <w:proofErr w:type="spellEnd"/>
      <w:r w:rsidR="00431D58" w:rsidRPr="006334AF">
        <w:rPr>
          <w:rFonts w:ascii="Comic Sans MS" w:hAnsi="Comic Sans MS" w:cs="Times New Roman"/>
          <w:color w:val="FF0000"/>
          <w:sz w:val="28"/>
          <w:szCs w:val="28"/>
        </w:rPr>
        <w:t xml:space="preserve">  „Mania, dziewczynka inna niż wszystkie”, Warszawa 2017</w:t>
      </w:r>
      <w:r w:rsidRPr="006334AF">
        <w:rPr>
          <w:rFonts w:ascii="Comic Sans MS" w:hAnsi="Comic Sans MS" w:cs="Times New Roman"/>
          <w:color w:val="FF0000"/>
          <w:sz w:val="28"/>
          <w:szCs w:val="28"/>
        </w:rPr>
        <w:t xml:space="preserve">. 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2. Strona internetowa Muzeum Marii Skłodowskiej-Curie w Warszawie: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FF"/>
          <w:sz w:val="28"/>
          <w:szCs w:val="28"/>
        </w:rPr>
      </w:pPr>
      <w:r w:rsidRPr="006D53DB">
        <w:rPr>
          <w:rFonts w:ascii="Comic Sans MS" w:hAnsi="Comic Sans MS" w:cs="Times New Roman"/>
          <w:color w:val="0000FF"/>
          <w:sz w:val="28"/>
          <w:szCs w:val="28"/>
        </w:rPr>
        <w:t>http://muzeum-msc.pl/</w:t>
      </w:r>
    </w:p>
    <w:p w:rsidR="005123C1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3. Inne źródła internetowe o życiu i działalności Noblistki</w:t>
      </w:r>
      <w:r w:rsidR="005123C1" w:rsidRPr="006D53DB">
        <w:rPr>
          <w:rFonts w:ascii="Comic Sans MS" w:hAnsi="Comic Sans MS" w:cs="Times New Roman"/>
          <w:color w:val="000000"/>
          <w:sz w:val="28"/>
          <w:szCs w:val="28"/>
        </w:rPr>
        <w:t>.</w:t>
      </w:r>
    </w:p>
    <w:p w:rsidR="00D327CF" w:rsidRPr="006D53DB" w:rsidRDefault="00D327CF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6D53DB">
        <w:rPr>
          <w:rFonts w:ascii="Comic Sans MS" w:hAnsi="Comic Sans MS" w:cs="Times New Roman"/>
          <w:b/>
          <w:bCs/>
          <w:color w:val="000000"/>
          <w:sz w:val="32"/>
          <w:szCs w:val="32"/>
        </w:rPr>
        <w:t>Nagrody: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1. Nagrody przewidziane dla laureatów (za zajęcie pierwszych trzech miejsc) oraz finalistów (trzy wyróżnienia).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2. Uczestnicy konkursu otrzymają dyplomy za udział w konkursie.</w:t>
      </w:r>
    </w:p>
    <w:p w:rsidR="006D53DB" w:rsidRDefault="006D53DB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EE23E3" w:rsidRPr="006D53DB" w:rsidRDefault="001322F2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000000"/>
          <w:sz w:val="32"/>
          <w:szCs w:val="32"/>
        </w:rPr>
        <w:t>Planowany h</w:t>
      </w:r>
      <w:r w:rsidR="00EE23E3" w:rsidRPr="006D53DB">
        <w:rPr>
          <w:rFonts w:ascii="Comic Sans MS" w:hAnsi="Comic Sans MS" w:cs="Times New Roman"/>
          <w:b/>
          <w:bCs/>
          <w:color w:val="000000"/>
          <w:sz w:val="32"/>
          <w:szCs w:val="32"/>
        </w:rPr>
        <w:t>armonogram konkursu:</w:t>
      </w:r>
    </w:p>
    <w:p w:rsidR="00EE23E3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 xml:space="preserve">1. Zgłoszenia osób, które chcą wziąć udział w konkursie – </w:t>
      </w:r>
      <w:r w:rsidRPr="006334AF">
        <w:rPr>
          <w:rFonts w:ascii="Comic Sans MS" w:hAnsi="Comic Sans MS" w:cs="Times New Roman"/>
          <w:b/>
          <w:bCs/>
          <w:color w:val="FF0000"/>
          <w:sz w:val="28"/>
          <w:szCs w:val="28"/>
        </w:rPr>
        <w:t xml:space="preserve">do </w:t>
      </w:r>
      <w:r w:rsidR="009444F2" w:rsidRPr="006334AF">
        <w:rPr>
          <w:rFonts w:ascii="Comic Sans MS" w:hAnsi="Comic Sans MS" w:cs="Times New Roman"/>
          <w:b/>
          <w:bCs/>
          <w:color w:val="FF0000"/>
          <w:sz w:val="28"/>
          <w:szCs w:val="28"/>
        </w:rPr>
        <w:t>3 kwietnia</w:t>
      </w:r>
      <w:r w:rsidRPr="006334AF">
        <w:rPr>
          <w:rFonts w:ascii="Comic Sans MS" w:hAnsi="Comic Sans MS" w:cs="Times New Roman"/>
          <w:b/>
          <w:bCs/>
          <w:color w:val="FF0000"/>
          <w:sz w:val="28"/>
          <w:szCs w:val="28"/>
        </w:rPr>
        <w:t xml:space="preserve"> 2020r</w:t>
      </w:r>
      <w:r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>. u p.</w:t>
      </w:r>
      <w:r w:rsidR="00D327CF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Agnieszki </w:t>
      </w:r>
      <w:proofErr w:type="spellStart"/>
      <w:r w:rsidR="00D327CF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>Radzkiej-Karczewskiej</w:t>
      </w:r>
      <w:proofErr w:type="spellEnd"/>
      <w:r w:rsidR="001322F2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lub wychowawców klas.</w:t>
      </w:r>
    </w:p>
    <w:p w:rsidR="005123C1" w:rsidRPr="006D53DB" w:rsidRDefault="00EE23E3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 xml:space="preserve">2. Test pisemny – </w:t>
      </w:r>
      <w:r w:rsidR="009444F2" w:rsidRPr="006334AF">
        <w:rPr>
          <w:rFonts w:ascii="Comic Sans MS" w:hAnsi="Comic Sans MS" w:cs="Times New Roman"/>
          <w:b/>
          <w:bCs/>
          <w:color w:val="FF0000"/>
          <w:sz w:val="28"/>
          <w:szCs w:val="28"/>
        </w:rPr>
        <w:t xml:space="preserve">17 kwietnia </w:t>
      </w:r>
      <w:r w:rsidRPr="006334AF">
        <w:rPr>
          <w:rFonts w:ascii="Comic Sans MS" w:hAnsi="Comic Sans MS" w:cs="Times New Roman"/>
          <w:b/>
          <w:bCs/>
          <w:color w:val="FF0000"/>
          <w:sz w:val="28"/>
          <w:szCs w:val="28"/>
        </w:rPr>
        <w:t>20</w:t>
      </w:r>
      <w:r w:rsidR="00D327CF" w:rsidRPr="006334AF">
        <w:rPr>
          <w:rFonts w:ascii="Comic Sans MS" w:hAnsi="Comic Sans MS" w:cs="Times New Roman"/>
          <w:b/>
          <w:bCs/>
          <w:color w:val="FF0000"/>
          <w:sz w:val="28"/>
          <w:szCs w:val="28"/>
        </w:rPr>
        <w:t>20</w:t>
      </w:r>
      <w:r w:rsidRPr="006334AF">
        <w:rPr>
          <w:rFonts w:ascii="Comic Sans MS" w:hAnsi="Comic Sans MS" w:cs="Times New Roman,Bold"/>
          <w:b/>
          <w:bCs/>
          <w:color w:val="FF0000"/>
          <w:sz w:val="28"/>
          <w:szCs w:val="28"/>
        </w:rPr>
        <w:t>r</w:t>
      </w:r>
      <w:r w:rsidRPr="006D53DB">
        <w:rPr>
          <w:rFonts w:ascii="Comic Sans MS" w:hAnsi="Comic Sans MS" w:cs="Times New Roman,Bold"/>
          <w:b/>
          <w:bCs/>
          <w:color w:val="000000"/>
          <w:sz w:val="28"/>
          <w:szCs w:val="28"/>
        </w:rPr>
        <w:t>. (p</w:t>
      </w:r>
      <w:r w:rsidR="00D327CF" w:rsidRPr="006D53DB">
        <w:rPr>
          <w:rFonts w:ascii="Comic Sans MS" w:hAnsi="Comic Sans MS" w:cs="Times New Roman,Bold"/>
          <w:b/>
          <w:bCs/>
          <w:color w:val="000000"/>
          <w:sz w:val="28"/>
          <w:szCs w:val="28"/>
        </w:rPr>
        <w:t>iątek</w:t>
      </w:r>
      <w:r w:rsidRPr="006D53DB">
        <w:rPr>
          <w:rFonts w:ascii="Comic Sans MS" w:hAnsi="Comic Sans MS" w:cs="Times New Roman,Bold"/>
          <w:b/>
          <w:bCs/>
          <w:color w:val="000000"/>
          <w:sz w:val="28"/>
          <w:szCs w:val="28"/>
        </w:rPr>
        <w:t xml:space="preserve">) </w:t>
      </w:r>
      <w:r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na </w:t>
      </w:r>
      <w:r w:rsidR="00D327CF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>3</w:t>
      </w:r>
      <w:r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godzinie lekcyjnej (</w:t>
      </w:r>
      <w:r w:rsidR="00D327CF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>9.55</w:t>
      </w:r>
      <w:r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>) w</w:t>
      </w:r>
      <w:r w:rsidR="005123C1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s</w:t>
      </w:r>
      <w:r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>ali nr 7</w:t>
      </w:r>
      <w:r w:rsidR="005123C1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>.</w:t>
      </w:r>
      <w:r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EE23E3" w:rsidRPr="006D53DB" w:rsidRDefault="005123C1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bCs/>
          <w:color w:val="000000"/>
          <w:sz w:val="28"/>
          <w:szCs w:val="28"/>
        </w:rPr>
        <w:t>3.</w:t>
      </w:r>
      <w:r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r w:rsidRPr="006D53DB">
        <w:rPr>
          <w:rFonts w:ascii="Comic Sans MS" w:hAnsi="Comic Sans MS" w:cs="Times New Roman"/>
          <w:bCs/>
          <w:color w:val="000000"/>
          <w:sz w:val="28"/>
          <w:szCs w:val="28"/>
        </w:rPr>
        <w:t>E</w:t>
      </w:r>
      <w:r w:rsidR="00EE23E3" w:rsidRPr="006D53DB">
        <w:rPr>
          <w:rFonts w:ascii="Comic Sans MS" w:hAnsi="Comic Sans MS" w:cs="Times New Roman"/>
          <w:color w:val="000000"/>
          <w:sz w:val="28"/>
          <w:szCs w:val="28"/>
        </w:rPr>
        <w:t xml:space="preserve">tap ustny </w:t>
      </w:r>
      <w:r w:rsidR="00EE23E3" w:rsidRPr="006D53DB">
        <w:rPr>
          <w:rFonts w:ascii="Comic Sans MS" w:hAnsi="Comic Sans MS" w:cs="Times New Roman,Bold"/>
          <w:b/>
          <w:bCs/>
          <w:color w:val="000000"/>
          <w:sz w:val="28"/>
          <w:szCs w:val="28"/>
        </w:rPr>
        <w:t xml:space="preserve">– </w:t>
      </w:r>
      <w:r w:rsidR="009444F2" w:rsidRPr="006334AF">
        <w:rPr>
          <w:rFonts w:ascii="Comic Sans MS" w:hAnsi="Comic Sans MS" w:cs="Times New Roman"/>
          <w:b/>
          <w:bCs/>
          <w:color w:val="FF0000"/>
          <w:sz w:val="28"/>
          <w:szCs w:val="28"/>
        </w:rPr>
        <w:t>8 maja</w:t>
      </w:r>
      <w:r w:rsidR="00EE23E3" w:rsidRPr="006334AF">
        <w:rPr>
          <w:rFonts w:ascii="Comic Sans MS" w:hAnsi="Comic Sans MS" w:cs="Times New Roman"/>
          <w:b/>
          <w:bCs/>
          <w:color w:val="FF0000"/>
          <w:sz w:val="28"/>
          <w:szCs w:val="28"/>
        </w:rPr>
        <w:t xml:space="preserve"> 20</w:t>
      </w:r>
      <w:r w:rsidR="00D327CF" w:rsidRPr="006334AF">
        <w:rPr>
          <w:rFonts w:ascii="Comic Sans MS" w:hAnsi="Comic Sans MS" w:cs="Times New Roman"/>
          <w:b/>
          <w:bCs/>
          <w:color w:val="FF0000"/>
          <w:sz w:val="28"/>
          <w:szCs w:val="28"/>
        </w:rPr>
        <w:t>20</w:t>
      </w:r>
      <w:r w:rsidR="00EE23E3" w:rsidRPr="006334AF">
        <w:rPr>
          <w:rFonts w:ascii="Comic Sans MS" w:hAnsi="Comic Sans MS" w:cs="Times New Roman"/>
          <w:b/>
          <w:bCs/>
          <w:color w:val="FF0000"/>
          <w:sz w:val="28"/>
          <w:szCs w:val="28"/>
        </w:rPr>
        <w:t>r</w:t>
      </w:r>
      <w:r w:rsidR="00EE23E3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. na </w:t>
      </w:r>
      <w:r w:rsidR="00D327CF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>3</w:t>
      </w:r>
      <w:r w:rsidR="00EE23E3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godzinie lekcyjnej (</w:t>
      </w:r>
      <w:r w:rsidR="00D327CF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>9</w:t>
      </w:r>
      <w:r w:rsidR="00EE23E3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>.</w:t>
      </w:r>
      <w:r w:rsidR="00D327CF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>5</w:t>
      </w:r>
      <w:r w:rsidR="00EE23E3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5) </w:t>
      </w:r>
      <w:r w:rsidR="00D327CF" w:rsidRPr="006D53D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w sali nr 7.</w:t>
      </w:r>
    </w:p>
    <w:p w:rsidR="00EE23E3" w:rsidRPr="006D53DB" w:rsidRDefault="005123C1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6D53DB">
        <w:rPr>
          <w:rFonts w:ascii="Comic Sans MS" w:hAnsi="Comic Sans MS" w:cs="Times New Roman"/>
          <w:color w:val="000000"/>
          <w:sz w:val="28"/>
          <w:szCs w:val="28"/>
        </w:rPr>
        <w:t>4</w:t>
      </w:r>
      <w:r w:rsidR="00EE23E3" w:rsidRPr="006D53DB">
        <w:rPr>
          <w:rFonts w:ascii="Comic Sans MS" w:hAnsi="Comic Sans MS" w:cs="Times New Roman"/>
          <w:color w:val="000000"/>
          <w:sz w:val="28"/>
          <w:szCs w:val="28"/>
        </w:rPr>
        <w:t xml:space="preserve">. Ogłoszenie wyników </w:t>
      </w:r>
      <w:r w:rsidR="00D327CF" w:rsidRPr="006D53DB">
        <w:rPr>
          <w:rFonts w:ascii="Comic Sans MS" w:hAnsi="Comic Sans MS" w:cs="Times New Roman"/>
          <w:color w:val="000000"/>
          <w:sz w:val="28"/>
          <w:szCs w:val="28"/>
        </w:rPr>
        <w:t xml:space="preserve">testu nastąpi </w:t>
      </w:r>
      <w:r w:rsidR="009444F2">
        <w:rPr>
          <w:rFonts w:ascii="Comic Sans MS" w:hAnsi="Comic Sans MS" w:cs="Times New Roman"/>
          <w:color w:val="000000"/>
          <w:sz w:val="28"/>
          <w:szCs w:val="28"/>
          <w:u w:val="single"/>
        </w:rPr>
        <w:t xml:space="preserve">24 kwietnia </w:t>
      </w:r>
      <w:r w:rsidR="00D327CF" w:rsidRPr="006D53DB">
        <w:rPr>
          <w:rFonts w:ascii="Comic Sans MS" w:hAnsi="Comic Sans MS" w:cs="Times New Roman"/>
          <w:color w:val="000000"/>
          <w:sz w:val="28"/>
          <w:szCs w:val="28"/>
          <w:u w:val="single"/>
        </w:rPr>
        <w:t xml:space="preserve"> 2020r</w:t>
      </w:r>
      <w:r w:rsidR="00D327CF" w:rsidRPr="006D53DB">
        <w:rPr>
          <w:rFonts w:ascii="Comic Sans MS" w:hAnsi="Comic Sans MS" w:cs="Times New Roman"/>
          <w:color w:val="000000"/>
          <w:sz w:val="28"/>
          <w:szCs w:val="28"/>
        </w:rPr>
        <w:t xml:space="preserve">., a etapu ustnego </w:t>
      </w:r>
      <w:r w:rsidR="009444F2">
        <w:rPr>
          <w:rFonts w:ascii="Comic Sans MS" w:hAnsi="Comic Sans MS" w:cs="Times New Roman"/>
          <w:color w:val="000000"/>
          <w:sz w:val="28"/>
          <w:szCs w:val="28"/>
          <w:u w:val="single"/>
        </w:rPr>
        <w:t>11</w:t>
      </w:r>
      <w:r w:rsidR="00D327CF" w:rsidRPr="006D53DB">
        <w:rPr>
          <w:rFonts w:ascii="Comic Sans MS" w:hAnsi="Comic Sans MS" w:cs="Times New Roman"/>
          <w:color w:val="000000"/>
          <w:sz w:val="28"/>
          <w:szCs w:val="28"/>
          <w:u w:val="single"/>
        </w:rPr>
        <w:t xml:space="preserve"> </w:t>
      </w:r>
      <w:r w:rsidR="009444F2">
        <w:rPr>
          <w:rFonts w:ascii="Comic Sans MS" w:hAnsi="Comic Sans MS" w:cs="Times New Roman"/>
          <w:color w:val="000000"/>
          <w:sz w:val="28"/>
          <w:szCs w:val="28"/>
          <w:u w:val="single"/>
        </w:rPr>
        <w:t xml:space="preserve">maja </w:t>
      </w:r>
      <w:r w:rsidR="00D327CF" w:rsidRPr="006D53DB">
        <w:rPr>
          <w:rFonts w:ascii="Comic Sans MS" w:hAnsi="Comic Sans MS" w:cs="Times New Roman"/>
          <w:color w:val="000000"/>
          <w:sz w:val="28"/>
          <w:szCs w:val="28"/>
          <w:u w:val="single"/>
        </w:rPr>
        <w:t xml:space="preserve"> 2020r.</w:t>
      </w:r>
    </w:p>
    <w:p w:rsidR="005123C1" w:rsidRPr="006D53DB" w:rsidRDefault="005123C1" w:rsidP="00EE23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D327CF" w:rsidRDefault="00D327CF" w:rsidP="00EE23E3">
      <w:pPr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4B7670" w:rsidRPr="006D53DB" w:rsidRDefault="00EE23E3" w:rsidP="00D327CF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6D53DB">
        <w:rPr>
          <w:rFonts w:ascii="Comic Sans MS" w:hAnsi="Comic Sans MS" w:cs="Times New Roman"/>
          <w:b/>
          <w:bCs/>
          <w:color w:val="000000"/>
          <w:sz w:val="36"/>
          <w:szCs w:val="36"/>
          <w:u w:val="single"/>
        </w:rPr>
        <w:t xml:space="preserve">SERDECZNIE ZAPRASZAM </w:t>
      </w:r>
      <w:r w:rsidRPr="006D53DB">
        <w:rPr>
          <w:rFonts w:ascii="Comic Sans MS" w:hAnsi="Comic Sans MS" w:cs="Times New Roman,Bold"/>
          <w:b/>
          <w:bCs/>
          <w:color w:val="000000"/>
          <w:sz w:val="36"/>
          <w:szCs w:val="36"/>
          <w:u w:val="single"/>
        </w:rPr>
        <w:t>DO WZIĘCIA UDZIAŁU</w:t>
      </w:r>
    </w:p>
    <w:sectPr w:rsidR="004B7670" w:rsidRPr="006D53DB" w:rsidSect="00D3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3E3"/>
    <w:rsid w:val="00066C45"/>
    <w:rsid w:val="001322F2"/>
    <w:rsid w:val="00406BE4"/>
    <w:rsid w:val="00431D58"/>
    <w:rsid w:val="004B7670"/>
    <w:rsid w:val="004B7E0F"/>
    <w:rsid w:val="005123C1"/>
    <w:rsid w:val="006334AF"/>
    <w:rsid w:val="006D53DB"/>
    <w:rsid w:val="009444F2"/>
    <w:rsid w:val="00B13313"/>
    <w:rsid w:val="00D327CF"/>
    <w:rsid w:val="00E76051"/>
    <w:rsid w:val="00E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WICE</cp:lastModifiedBy>
  <cp:revision>4</cp:revision>
  <cp:lastPrinted>2019-12-16T17:27:00Z</cp:lastPrinted>
  <dcterms:created xsi:type="dcterms:W3CDTF">2020-03-02T10:02:00Z</dcterms:created>
  <dcterms:modified xsi:type="dcterms:W3CDTF">2020-03-04T07:27:00Z</dcterms:modified>
</cp:coreProperties>
</file>